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25" w:rsidRDefault="00DC019E">
      <w:r w:rsidRPr="00DC019E">
        <w:rPr>
          <w:b/>
          <w:color w:val="FF0000"/>
          <w:sz w:val="40"/>
          <w:szCs w:val="40"/>
        </w:rPr>
        <w:t>BELLARECIPES</w:t>
      </w:r>
      <w:r>
        <w:t xml:space="preserve"> (</w:t>
      </w:r>
      <w:hyperlink r:id="rId5" w:history="1">
        <w:r w:rsidRPr="00DC019E">
          <w:rPr>
            <w:rStyle w:val="Hyperlink"/>
          </w:rPr>
          <w:t>bellarecipes.com</w:t>
        </w:r>
      </w:hyperlink>
      <w:r>
        <w:t>)</w:t>
      </w:r>
    </w:p>
    <w:p w:rsidR="00DC019E" w:rsidRDefault="00DC019E"/>
    <w:p w:rsidR="00DC019E" w:rsidRPr="00DC019E" w:rsidRDefault="00DC019E" w:rsidP="00DC019E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8"/>
          <w:szCs w:val="38"/>
        </w:rPr>
      </w:pPr>
      <w:r w:rsidRPr="00DC019E">
        <w:rPr>
          <w:rFonts w:ascii="Segoe UI" w:eastAsia="Times New Roman" w:hAnsi="Segoe UI" w:cs="Segoe UI"/>
          <w:b/>
          <w:bCs/>
          <w:sz w:val="38"/>
          <w:szCs w:val="38"/>
        </w:rPr>
        <w:t>RECIPE FOR GROUPER CHEEKS</w:t>
      </w:r>
    </w:p>
    <w:p w:rsidR="00DC019E" w:rsidRDefault="00DC019E" w:rsidP="00DC019E">
      <w:pPr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DC019E">
        <w:rPr>
          <w:rFonts w:ascii="Segoe UI" w:eastAsia="Times New Roman" w:hAnsi="Segoe UI" w:cs="Segoe UI"/>
          <w:color w:val="333333"/>
          <w:sz w:val="23"/>
          <w:szCs w:val="23"/>
        </w:rPr>
        <w:t>Experience the sumptuous flavors of the ocean with the </w:t>
      </w:r>
      <w:r w:rsidRPr="00DC019E">
        <w:rPr>
          <w:rFonts w:ascii="Segoe UI" w:eastAsia="Times New Roman" w:hAnsi="Segoe UI" w:cs="Segoe UI"/>
          <w:b/>
          <w:bCs/>
          <w:color w:val="333333"/>
          <w:sz w:val="23"/>
        </w:rPr>
        <w:t>Recipe for Grouper Cheeks</w:t>
      </w:r>
      <w:r w:rsidRPr="00DC019E">
        <w:rPr>
          <w:rFonts w:ascii="Segoe UI" w:eastAsia="Times New Roman" w:hAnsi="Segoe UI" w:cs="Segoe UI"/>
          <w:color w:val="333333"/>
          <w:sz w:val="23"/>
          <w:szCs w:val="23"/>
        </w:rPr>
        <w:t xml:space="preserve">. A mouthwatering seafood delicacy, expertly seasoned and sautéed to perfection, </w:t>
      </w:r>
      <w:proofErr w:type="gramStart"/>
      <w:r w:rsidRPr="00DC019E">
        <w:rPr>
          <w:rFonts w:ascii="Segoe UI" w:eastAsia="Times New Roman" w:hAnsi="Segoe UI" w:cs="Segoe UI"/>
          <w:color w:val="333333"/>
          <w:sz w:val="23"/>
          <w:szCs w:val="23"/>
        </w:rPr>
        <w:t>awaits</w:t>
      </w:r>
      <w:proofErr w:type="gramEnd"/>
      <w:r w:rsidRPr="00DC019E">
        <w:rPr>
          <w:rFonts w:ascii="Segoe UI" w:eastAsia="Times New Roman" w:hAnsi="Segoe UI" w:cs="Segoe UI"/>
          <w:color w:val="333333"/>
          <w:sz w:val="23"/>
          <w:szCs w:val="23"/>
        </w:rPr>
        <w:t xml:space="preserve"> to delight your taste buds. Dive into seafood paradise!</w:t>
      </w:r>
    </w:p>
    <w:p w:rsidR="00DC019E" w:rsidRDefault="00DC019E" w:rsidP="00DC019E">
      <w:pPr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</w:p>
    <w:p w:rsidR="00DC019E" w:rsidRDefault="00DC019E" w:rsidP="00DC019E">
      <w:pPr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</w:p>
    <w:p w:rsidR="00DC019E" w:rsidRDefault="00DC019E" w:rsidP="00DC019E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EQUIPMENT</w:t>
      </w:r>
    </w:p>
    <w:p w:rsidR="00DC019E" w:rsidRDefault="00DC019E" w:rsidP="00DC01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Skillet</w:t>
      </w:r>
    </w:p>
    <w:p w:rsidR="00DC019E" w:rsidRDefault="00DC019E" w:rsidP="00DC01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Cutting Board and Knife</w:t>
      </w:r>
    </w:p>
    <w:p w:rsidR="00DC019E" w:rsidRDefault="00DC019E" w:rsidP="00DC01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Measuring spoons</w:t>
      </w:r>
    </w:p>
    <w:p w:rsidR="00DC019E" w:rsidRDefault="00DC019E" w:rsidP="00DC01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Tongs</w:t>
      </w:r>
    </w:p>
    <w:p w:rsidR="00DC019E" w:rsidRDefault="00DC019E" w:rsidP="00DC01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Garlic Press</w:t>
      </w:r>
    </w:p>
    <w:p w:rsidR="00DC019E" w:rsidRDefault="00DC019E" w:rsidP="00DC01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Plate and Garnish</w:t>
      </w:r>
    </w:p>
    <w:p w:rsidR="00DC019E" w:rsidRDefault="00DC019E" w:rsidP="00DC019E">
      <w:pPr>
        <w:pStyle w:val="Heading3"/>
        <w:rPr>
          <w:rFonts w:ascii="inherit" w:hAnsi="inherit" w:cs="Segoe UI"/>
          <w:color w:val="333333"/>
          <w:sz w:val="33"/>
          <w:szCs w:val="33"/>
        </w:rPr>
      </w:pPr>
    </w:p>
    <w:p w:rsidR="00DC019E" w:rsidRDefault="00DC019E" w:rsidP="00DC019E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INGREDIENTS</w:t>
      </w:r>
    </w:p>
    <w:p w:rsidR="00DC019E" w:rsidRDefault="00DC019E" w:rsidP="00DC019E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  </w:t>
      </w:r>
    </w:p>
    <w:p w:rsidR="00DC019E" w:rsidRDefault="00DC019E" w:rsidP="00DC019E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pound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grouper cheeks</w:t>
      </w:r>
    </w:p>
    <w:p w:rsidR="00DC019E" w:rsidRDefault="00DC019E" w:rsidP="00DC019E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tablespoons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olive oil</w:t>
      </w:r>
    </w:p>
    <w:p w:rsidR="00DC019E" w:rsidRDefault="00DC019E" w:rsidP="00DC019E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cloves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garlic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minced</w:t>
      </w:r>
    </w:p>
    <w:p w:rsidR="00DC019E" w:rsidRDefault="00DC019E" w:rsidP="00DC019E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1/4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all-purpose flour</w:t>
      </w:r>
    </w:p>
    <w:p w:rsidR="00DC019E" w:rsidRDefault="00DC019E" w:rsidP="00DC019E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1/2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teaspoon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paprika</w:t>
      </w:r>
    </w:p>
    <w:p w:rsidR="00DC019E" w:rsidRDefault="00DC019E" w:rsidP="00DC019E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Salt and pepper to taste</w:t>
      </w:r>
    </w:p>
    <w:p w:rsidR="00DC019E" w:rsidRDefault="00DC019E" w:rsidP="00DC019E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lemon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sliced</w:t>
      </w:r>
    </w:p>
    <w:p w:rsidR="00DC019E" w:rsidRDefault="00DC019E" w:rsidP="00DC019E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Fresh parsley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for garnish</w:t>
      </w:r>
    </w:p>
    <w:p w:rsidR="00DC019E" w:rsidRDefault="00DC019E" w:rsidP="00DC019E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lastRenderedPageBreak/>
        <w:t>INSTRUCTIONS</w:t>
      </w:r>
    </w:p>
    <w:p w:rsidR="00DC019E" w:rsidRDefault="00DC019E" w:rsidP="00DC019E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 </w:t>
      </w:r>
    </w:p>
    <w:p w:rsidR="00DC019E" w:rsidRDefault="00DC019E" w:rsidP="00DC019E">
      <w:pPr>
        <w:numPr>
          <w:ilvl w:val="0"/>
          <w:numId w:val="3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Strong"/>
          <w:rFonts w:ascii="Segoe UI" w:hAnsi="Segoe UI" w:cs="Segoe UI"/>
          <w:color w:val="333333"/>
          <w:sz w:val="23"/>
          <w:szCs w:val="23"/>
        </w:rPr>
        <w:t>Patience &amp; Prep:</w:t>
      </w:r>
      <w:r>
        <w:rPr>
          <w:rFonts w:ascii="Segoe UI" w:hAnsi="Segoe UI" w:cs="Segoe UI"/>
          <w:color w:val="333333"/>
          <w:sz w:val="23"/>
          <w:szCs w:val="23"/>
        </w:rPr>
        <w:t> Ensure grouper cheeks are patted dry and seasoned with salt and pepper.</w:t>
      </w:r>
    </w:p>
    <w:p w:rsidR="00DC019E" w:rsidRDefault="00DC019E" w:rsidP="00DC019E">
      <w:pPr>
        <w:numPr>
          <w:ilvl w:val="0"/>
          <w:numId w:val="3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Strong"/>
          <w:rFonts w:ascii="Segoe UI" w:hAnsi="Segoe UI" w:cs="Segoe UI"/>
          <w:color w:val="333333"/>
          <w:sz w:val="23"/>
          <w:szCs w:val="23"/>
        </w:rPr>
        <w:t xml:space="preserve">Sizzle &amp; </w:t>
      </w:r>
      <w:proofErr w:type="spellStart"/>
      <w:r>
        <w:rPr>
          <w:rStyle w:val="Strong"/>
          <w:rFonts w:ascii="Segoe UI" w:hAnsi="Segoe UI" w:cs="Segoe UI"/>
          <w:color w:val="333333"/>
          <w:sz w:val="23"/>
          <w:szCs w:val="23"/>
        </w:rPr>
        <w:t>Saute</w:t>
      </w:r>
      <w:proofErr w:type="spellEnd"/>
      <w:r>
        <w:rPr>
          <w:rStyle w:val="Strong"/>
          <w:rFonts w:ascii="Segoe UI" w:hAnsi="Segoe UI" w:cs="Segoe UI"/>
          <w:color w:val="333333"/>
          <w:sz w:val="23"/>
          <w:szCs w:val="23"/>
        </w:rPr>
        <w:t>:</w:t>
      </w:r>
      <w:r>
        <w:rPr>
          <w:rFonts w:ascii="Segoe UI" w:hAnsi="Segoe UI" w:cs="Segoe UI"/>
          <w:color w:val="333333"/>
          <w:sz w:val="23"/>
          <w:szCs w:val="23"/>
        </w:rPr>
        <w:t xml:space="preserve"> Heat olive oil in a skillet over medium </w:t>
      </w:r>
      <w:proofErr w:type="gramStart"/>
      <w:r>
        <w:rPr>
          <w:rFonts w:ascii="Segoe UI" w:hAnsi="Segoe UI" w:cs="Segoe UI"/>
          <w:color w:val="333333"/>
          <w:sz w:val="23"/>
          <w:szCs w:val="23"/>
        </w:rPr>
        <w:t>heat,</w:t>
      </w:r>
      <w:proofErr w:type="gramEnd"/>
      <w:r>
        <w:rPr>
          <w:rFonts w:ascii="Segoe UI" w:hAnsi="Segoe UI" w:cs="Segoe UI"/>
          <w:color w:val="333333"/>
          <w:sz w:val="23"/>
          <w:szCs w:val="23"/>
        </w:rPr>
        <w:t xml:space="preserve"> add minced garlic, and sauté until fragrant.</w:t>
      </w:r>
    </w:p>
    <w:p w:rsidR="00DC019E" w:rsidRDefault="00DC019E" w:rsidP="00DC019E">
      <w:pPr>
        <w:numPr>
          <w:ilvl w:val="0"/>
          <w:numId w:val="3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Strong"/>
          <w:rFonts w:ascii="Segoe UI" w:hAnsi="Segoe UI" w:cs="Segoe UI"/>
          <w:color w:val="333333"/>
          <w:sz w:val="23"/>
          <w:szCs w:val="23"/>
        </w:rPr>
        <w:t>Flour Power:</w:t>
      </w:r>
      <w:r>
        <w:rPr>
          <w:rFonts w:ascii="Segoe UI" w:hAnsi="Segoe UI" w:cs="Segoe UI"/>
          <w:color w:val="333333"/>
          <w:sz w:val="23"/>
          <w:szCs w:val="23"/>
        </w:rPr>
        <w:t> Dredge grouper cheeks in flour mixed with paprika, coating them evenly.</w:t>
      </w:r>
    </w:p>
    <w:p w:rsidR="00DC019E" w:rsidRDefault="00DC019E" w:rsidP="00DC019E">
      <w:pPr>
        <w:numPr>
          <w:ilvl w:val="0"/>
          <w:numId w:val="3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Strong"/>
          <w:rFonts w:ascii="Segoe UI" w:hAnsi="Segoe UI" w:cs="Segoe UI"/>
          <w:color w:val="333333"/>
          <w:sz w:val="23"/>
          <w:szCs w:val="23"/>
        </w:rPr>
        <w:t>Golden Perfection:</w:t>
      </w:r>
      <w:r>
        <w:rPr>
          <w:rFonts w:ascii="Segoe UI" w:hAnsi="Segoe UI" w:cs="Segoe UI"/>
          <w:color w:val="333333"/>
          <w:sz w:val="23"/>
          <w:szCs w:val="23"/>
        </w:rPr>
        <w:t> In the same skillet, cook the cheeks until golden brown on both sides, ensuring a crisp exterior.</w:t>
      </w:r>
    </w:p>
    <w:p w:rsidR="00DC019E" w:rsidRDefault="00DC019E" w:rsidP="00DC019E">
      <w:pPr>
        <w:numPr>
          <w:ilvl w:val="0"/>
          <w:numId w:val="3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Strong"/>
          <w:rFonts w:ascii="Segoe UI" w:hAnsi="Segoe UI" w:cs="Segoe UI"/>
          <w:color w:val="333333"/>
          <w:sz w:val="23"/>
          <w:szCs w:val="23"/>
        </w:rPr>
        <w:t>Zesty Elegance: </w:t>
      </w:r>
      <w:r>
        <w:rPr>
          <w:rFonts w:ascii="Segoe UI" w:hAnsi="Segoe UI" w:cs="Segoe UI"/>
          <w:color w:val="333333"/>
          <w:sz w:val="23"/>
          <w:szCs w:val="23"/>
        </w:rPr>
        <w:t>Squeeze lemon juice over the cooked cheeks for a burst of zesty flavor.</w:t>
      </w:r>
    </w:p>
    <w:p w:rsidR="00DC019E" w:rsidRDefault="00DC019E" w:rsidP="00DC019E">
      <w:pPr>
        <w:numPr>
          <w:ilvl w:val="0"/>
          <w:numId w:val="3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Strong"/>
          <w:rFonts w:ascii="Segoe UI" w:hAnsi="Segoe UI" w:cs="Segoe UI"/>
          <w:color w:val="333333"/>
          <w:sz w:val="23"/>
          <w:szCs w:val="23"/>
        </w:rPr>
        <w:t>Garnish &amp; Serve:</w:t>
      </w:r>
      <w:r>
        <w:rPr>
          <w:rFonts w:ascii="Segoe UI" w:hAnsi="Segoe UI" w:cs="Segoe UI"/>
          <w:color w:val="333333"/>
          <w:sz w:val="23"/>
          <w:szCs w:val="23"/>
        </w:rPr>
        <w:t> Plate the cheeks, sprinkle fresh parsley, and serve immediately for a delightful seafood feast!</w:t>
      </w:r>
    </w:p>
    <w:p w:rsidR="00DC019E" w:rsidRPr="00DC019E" w:rsidRDefault="00DC019E" w:rsidP="00DC019E">
      <w:pPr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</w:p>
    <w:p w:rsidR="00DC019E" w:rsidRDefault="00DC019E"/>
    <w:sectPr w:rsidR="00DC019E" w:rsidSect="002D7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966"/>
    <w:multiLevelType w:val="multilevel"/>
    <w:tmpl w:val="6E14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E41030"/>
    <w:multiLevelType w:val="multilevel"/>
    <w:tmpl w:val="5F80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434BD6"/>
    <w:multiLevelType w:val="multilevel"/>
    <w:tmpl w:val="1724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C019E"/>
    <w:rsid w:val="002D7625"/>
    <w:rsid w:val="00DC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25"/>
  </w:style>
  <w:style w:type="paragraph" w:styleId="Heading2">
    <w:name w:val="heading 2"/>
    <w:basedOn w:val="Normal"/>
    <w:link w:val="Heading2Char"/>
    <w:uiPriority w:val="9"/>
    <w:qFormat/>
    <w:rsid w:val="00DC01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1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019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C019E"/>
    <w:rPr>
      <w:b/>
      <w:bCs/>
    </w:rPr>
  </w:style>
  <w:style w:type="character" w:styleId="Hyperlink">
    <w:name w:val="Hyperlink"/>
    <w:basedOn w:val="DefaultParagraphFont"/>
    <w:uiPriority w:val="99"/>
    <w:unhideWhenUsed/>
    <w:rsid w:val="00DC019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01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prm-recipe-ingredient-amount">
    <w:name w:val="wprm-recipe-ingredient-amount"/>
    <w:basedOn w:val="DefaultParagraphFont"/>
    <w:rsid w:val="00DC019E"/>
  </w:style>
  <w:style w:type="character" w:customStyle="1" w:styleId="wprm-recipe-ingredient-unit">
    <w:name w:val="wprm-recipe-ingredient-unit"/>
    <w:basedOn w:val="DefaultParagraphFont"/>
    <w:rsid w:val="00DC019E"/>
  </w:style>
  <w:style w:type="character" w:customStyle="1" w:styleId="wprm-recipe-ingredient-name">
    <w:name w:val="wprm-recipe-ingredient-name"/>
    <w:basedOn w:val="DefaultParagraphFont"/>
    <w:rsid w:val="00DC019E"/>
  </w:style>
  <w:style w:type="character" w:customStyle="1" w:styleId="wprm-recipe-ingredient-notes">
    <w:name w:val="wprm-recipe-ingredient-notes"/>
    <w:basedOn w:val="DefaultParagraphFont"/>
    <w:rsid w:val="00DC01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0573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9711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64059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002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8868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48868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8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4614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3300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5869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2389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6178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0968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larecip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2023-07-24T01:24:00Z</dcterms:created>
  <dcterms:modified xsi:type="dcterms:W3CDTF">2023-07-24T01:28:00Z</dcterms:modified>
</cp:coreProperties>
</file>